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432513" w:rsidRDefault="00432513" w:rsidP="00B906ED">
      <w:pPr>
        <w:ind w:left="720"/>
        <w:rPr>
          <w:rFonts w:eastAsia="Century Gothic"/>
          <w:lang w:val="fr-CA"/>
        </w:rPr>
      </w:pPr>
      <w:proofErr w:type="spellStart"/>
      <w:r w:rsidRPr="00432513">
        <w:rPr>
          <w:b/>
          <w:lang w:val="fr-CA"/>
        </w:rPr>
        <w:t>Gl</w:t>
      </w:r>
      <w:r>
        <w:rPr>
          <w:b/>
          <w:lang w:val="fr-CA"/>
        </w:rPr>
        <w:t>e</w:t>
      </w:r>
      <w:r w:rsidRPr="00432513">
        <w:rPr>
          <w:b/>
          <w:lang w:val="fr-CA"/>
        </w:rPr>
        <w:t>capr</w:t>
      </w:r>
      <w:r>
        <w:rPr>
          <w:b/>
          <w:lang w:val="fr-CA"/>
        </w:rPr>
        <w:t>e</w:t>
      </w:r>
      <w:r w:rsidRPr="00432513">
        <w:rPr>
          <w:b/>
          <w:lang w:val="fr-CA"/>
        </w:rPr>
        <w:t>vir</w:t>
      </w:r>
      <w:proofErr w:type="spellEnd"/>
      <w:r w:rsidRPr="00432513">
        <w:rPr>
          <w:b/>
          <w:lang w:val="fr-CA"/>
        </w:rPr>
        <w:t xml:space="preserve"> / </w:t>
      </w:r>
      <w:proofErr w:type="spellStart"/>
      <w:r w:rsidRPr="00432513">
        <w:rPr>
          <w:b/>
          <w:lang w:val="fr-CA"/>
        </w:rPr>
        <w:t>Pibrentasvir</w:t>
      </w:r>
      <w:proofErr w:type="spellEnd"/>
      <w:r w:rsidRPr="00432513">
        <w:rPr>
          <w:b/>
          <w:lang w:val="fr-CA"/>
        </w:rPr>
        <w:t xml:space="preserve"> (</w:t>
      </w:r>
      <w:proofErr w:type="spellStart"/>
      <w:r w:rsidRPr="00432513">
        <w:rPr>
          <w:b/>
          <w:lang w:val="fr-CA"/>
        </w:rPr>
        <w:t>Maviret</w:t>
      </w:r>
      <w:proofErr w:type="spellEnd"/>
      <w:r w:rsidRPr="00432513">
        <w:rPr>
          <w:b/>
          <w:lang w:val="fr-CA"/>
        </w:rPr>
        <w:t xml:space="preserve">) </w:t>
      </w:r>
      <w:r w:rsidR="001138BD" w:rsidRPr="00432513">
        <w:rPr>
          <w:b/>
          <w:lang w:val="fr-CA"/>
        </w:rPr>
        <w:t xml:space="preserve"> </w:t>
      </w:r>
      <w:r w:rsidR="00B906ED" w:rsidRPr="00432513">
        <w:rPr>
          <w:color w:val="000000"/>
          <w:lang w:val="fr-CA"/>
        </w:rPr>
        <w:t xml:space="preserve"> </w:t>
      </w:r>
      <w:r w:rsidR="00B93894" w:rsidRPr="00432513">
        <w:rPr>
          <w:color w:val="000000"/>
          <w:lang w:val="fr-CA"/>
        </w:rPr>
        <w:t xml:space="preserve">     </w:t>
      </w:r>
      <w:r w:rsidR="00A32F36" w:rsidRPr="00432513">
        <w:rPr>
          <w:b/>
          <w:color w:val="000000"/>
          <w:lang w:val="fr-CA"/>
        </w:rPr>
        <w:t xml:space="preserve"> </w:t>
      </w:r>
      <w:r w:rsidR="00BE7B9D" w:rsidRPr="00432513">
        <w:rPr>
          <w:b/>
          <w:color w:val="000000"/>
          <w:lang w:val="fr-CA"/>
        </w:rPr>
        <w:t>and</w:t>
      </w:r>
      <w:r w:rsidR="00251915" w:rsidRPr="00432513">
        <w:rPr>
          <w:color w:val="000000"/>
          <w:lang w:val="fr-CA"/>
        </w:rPr>
        <w:t xml:space="preserve">  </w:t>
      </w:r>
      <w:r w:rsidR="00FE7FE0" w:rsidRPr="00432513">
        <w:rPr>
          <w:color w:val="000000"/>
          <w:lang w:val="fr-CA"/>
        </w:rPr>
        <w:t xml:space="preserve">  </w:t>
      </w:r>
      <w:r w:rsidR="00251915" w:rsidRPr="00432513">
        <w:rPr>
          <w:color w:val="000000"/>
          <w:lang w:val="fr-CA"/>
        </w:rPr>
        <w:t xml:space="preserve"> </w:t>
      </w:r>
    </w:p>
    <w:p w:rsidR="002B3372" w:rsidRPr="00432513" w:rsidRDefault="002B3372" w:rsidP="00B906ED">
      <w:pPr>
        <w:ind w:left="720"/>
        <w:rPr>
          <w:color w:val="000000"/>
          <w:lang w:val="fr-CA"/>
        </w:rPr>
      </w:pPr>
    </w:p>
    <w:p w:rsidR="002B3372" w:rsidRDefault="002B3372" w:rsidP="002B3372">
      <w:pPr>
        <w:ind w:left="720"/>
        <w:rPr>
          <w:color w:val="000000"/>
          <w:lang w:val="fr-CA"/>
        </w:rPr>
      </w:pPr>
      <w:r>
        <w:rPr>
          <w:b/>
          <w:lang w:val="fr-CA"/>
        </w:rPr>
        <w:t>Anti-</w:t>
      </w:r>
      <w:proofErr w:type="spellStart"/>
      <w:r>
        <w:rPr>
          <w:b/>
          <w:lang w:val="fr-CA"/>
        </w:rPr>
        <w:t>TBs</w:t>
      </w:r>
      <w:proofErr w:type="spellEnd"/>
      <w:r>
        <w:rPr>
          <w:b/>
          <w:lang w:val="fr-CA"/>
        </w:rPr>
        <w:t> :</w:t>
      </w:r>
    </w:p>
    <w:p w:rsidR="002B3372" w:rsidRDefault="002B3372" w:rsidP="002B3372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>
        <w:rPr>
          <w:color w:val="000000"/>
          <w:lang w:val="fr-CA"/>
        </w:rPr>
        <w:t>Rifampicin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>
        <w:rPr>
          <w:color w:val="000000"/>
          <w:lang w:val="fr-CA"/>
        </w:rPr>
        <w:t>Rifadin</w:t>
      </w:r>
      <w:proofErr w:type="spellEnd"/>
      <w:r w:rsidRPr="00B906ED">
        <w:rPr>
          <w:color w:val="000000"/>
          <w:lang w:val="fr-CA"/>
        </w:rPr>
        <w:t>)</w:t>
      </w:r>
    </w:p>
    <w:p w:rsidR="002B3372" w:rsidRPr="002B3372" w:rsidRDefault="002B3372" w:rsidP="002B3372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2B3372">
        <w:rPr>
          <w:color w:val="000000"/>
          <w:lang w:val="fr-CA"/>
        </w:rPr>
        <w:t>Ri</w:t>
      </w:r>
      <w:r>
        <w:rPr>
          <w:color w:val="000000"/>
          <w:lang w:val="fr-CA"/>
        </w:rPr>
        <w:t>fabutin</w:t>
      </w:r>
      <w:proofErr w:type="spellEnd"/>
      <w:r w:rsidRPr="002B3372">
        <w:rPr>
          <w:color w:val="000000"/>
          <w:lang w:val="fr-CA"/>
        </w:rPr>
        <w:t xml:space="preserve"> (</w:t>
      </w:r>
      <w:proofErr w:type="spellStart"/>
      <w:r w:rsidRPr="002B3372">
        <w:rPr>
          <w:color w:val="000000"/>
          <w:lang w:val="fr-CA"/>
        </w:rPr>
        <w:t>Mycobutin</w:t>
      </w:r>
      <w:proofErr w:type="spellEnd"/>
      <w:r w:rsidRPr="002B3372">
        <w:rPr>
          <w:color w:val="000000"/>
          <w:lang w:val="fr-CA"/>
        </w:rPr>
        <w:t>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432513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3372">
        <w:rPr>
          <w:rFonts w:eastAsia="Century Gothic"/>
          <w:lang w:val="en-CA"/>
        </w:rPr>
        <w:t>Rifampicin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</w:t>
      </w:r>
      <w:proofErr w:type="spellStart"/>
      <w:r w:rsidR="00FE7FE0">
        <w:rPr>
          <w:rFonts w:eastAsia="Century Gothic"/>
          <w:lang w:val="en-CA"/>
        </w:rPr>
        <w:t>gp</w:t>
      </w:r>
      <w:proofErr w:type="spellEnd"/>
      <w:r w:rsidR="00FE7FE0">
        <w:rPr>
          <w:rFonts w:eastAsia="Century Gothic"/>
          <w:lang w:val="en-CA"/>
        </w:rPr>
        <w:t xml:space="preserve"> inducer</w:t>
      </w:r>
      <w:r w:rsidR="00DC5FC2" w:rsidRPr="00BE7B9D">
        <w:rPr>
          <w:rFonts w:eastAsia="Century Gothic"/>
          <w:lang w:val="en-CA"/>
        </w:rPr>
        <w:t xml:space="preserve">. </w:t>
      </w:r>
      <w:proofErr w:type="spellStart"/>
      <w:r w:rsidR="002B3372">
        <w:rPr>
          <w:rFonts w:eastAsia="Century Gothic"/>
          <w:lang w:val="en-CA"/>
        </w:rPr>
        <w:t>Rifabutin</w:t>
      </w:r>
      <w:proofErr w:type="spellEnd"/>
      <w:r w:rsidR="002B3372">
        <w:rPr>
          <w:rFonts w:eastAsia="Century Gothic"/>
          <w:lang w:val="en-CA"/>
        </w:rPr>
        <w:t xml:space="preserve"> is a </w:t>
      </w:r>
      <w:r w:rsidR="00D409DA">
        <w:rPr>
          <w:rFonts w:eastAsia="Century Gothic"/>
          <w:lang w:val="en-CA"/>
        </w:rPr>
        <w:t>potent P-</w:t>
      </w:r>
      <w:proofErr w:type="spellStart"/>
      <w:r w:rsidR="00D409DA">
        <w:rPr>
          <w:rFonts w:eastAsia="Century Gothic"/>
          <w:lang w:val="en-CA"/>
        </w:rPr>
        <w:t>gp</w:t>
      </w:r>
      <w:proofErr w:type="spellEnd"/>
      <w:r w:rsidR="00D409DA">
        <w:rPr>
          <w:rFonts w:eastAsia="Century Gothic"/>
          <w:lang w:val="en-CA"/>
        </w:rPr>
        <w:t xml:space="preserve"> inducer and a </w:t>
      </w:r>
      <w:r w:rsidR="002B3372">
        <w:rPr>
          <w:rFonts w:eastAsia="Century Gothic"/>
          <w:lang w:val="en-CA"/>
        </w:rPr>
        <w:t>moderate CYP 3A4 inducer.</w:t>
      </w:r>
      <w:r w:rsidRPr="00BE7B9D">
        <w:rPr>
          <w:rFonts w:eastAsia="Century Gothic"/>
          <w:lang w:val="en-CA"/>
        </w:rPr>
        <w:t xml:space="preserve"> </w:t>
      </w:r>
      <w:proofErr w:type="spellStart"/>
      <w:r w:rsidR="00432513" w:rsidRPr="00432513">
        <w:rPr>
          <w:rFonts w:eastAsia="Century Gothic"/>
          <w:lang w:val="en-CA"/>
        </w:rPr>
        <w:t>Glecapr</w:t>
      </w:r>
      <w:r w:rsidR="00432513">
        <w:rPr>
          <w:rFonts w:eastAsia="Century Gothic"/>
          <w:lang w:val="en-CA"/>
        </w:rPr>
        <w:t>evir</w:t>
      </w:r>
      <w:proofErr w:type="spellEnd"/>
      <w:r w:rsidR="00432513">
        <w:rPr>
          <w:rFonts w:eastAsia="Century Gothic"/>
          <w:lang w:val="en-CA"/>
        </w:rPr>
        <w:t>/</w:t>
      </w:r>
      <w:proofErr w:type="spellStart"/>
      <w:r w:rsidR="00432513" w:rsidRPr="00432513">
        <w:rPr>
          <w:rFonts w:eastAsia="Century Gothic"/>
          <w:lang w:val="en-CA"/>
        </w:rPr>
        <w:t>Pibrentasvir</w:t>
      </w:r>
      <w:proofErr w:type="spellEnd"/>
      <w:r w:rsidR="00432513" w:rsidRPr="00432513">
        <w:rPr>
          <w:rFonts w:eastAsia="Century Gothic"/>
          <w:lang w:val="en-CA"/>
        </w:rPr>
        <w:t xml:space="preserve"> (</w:t>
      </w:r>
      <w:proofErr w:type="spellStart"/>
      <w:r w:rsidR="00432513" w:rsidRPr="00432513">
        <w:rPr>
          <w:rFonts w:eastAsia="Century Gothic"/>
          <w:lang w:val="en-CA"/>
        </w:rPr>
        <w:t>Maviret</w:t>
      </w:r>
      <w:proofErr w:type="spellEnd"/>
      <w:r w:rsidR="00432513" w:rsidRPr="00432513">
        <w:rPr>
          <w:rFonts w:eastAsia="Century Gothic"/>
          <w:lang w:val="en-CA"/>
        </w:rPr>
        <w:t>)</w:t>
      </w:r>
      <w:r w:rsidR="00D409DA">
        <w:rPr>
          <w:rFonts w:eastAsia="Century Gothic"/>
          <w:lang w:val="en-CA"/>
        </w:rPr>
        <w:t xml:space="preserve"> is a</w:t>
      </w:r>
      <w:r>
        <w:rPr>
          <w:rFonts w:eastAsia="Century Gothic"/>
          <w:lang w:val="en-CA"/>
        </w:rPr>
        <w:t xml:space="preserve"> </w:t>
      </w:r>
      <w:r w:rsidR="00D409DA">
        <w:rPr>
          <w:rFonts w:eastAsia="Century Gothic"/>
          <w:lang w:val="en-CA"/>
        </w:rPr>
        <w:t>substrate</w:t>
      </w:r>
      <w:r>
        <w:rPr>
          <w:rFonts w:eastAsia="Century Gothic"/>
          <w:lang w:val="en-CA"/>
        </w:rPr>
        <w:t xml:space="preserve"> of </w:t>
      </w:r>
      <w:r w:rsidRPr="00BE7B9D">
        <w:rPr>
          <w:rFonts w:eastAsia="Century Gothic"/>
          <w:lang w:val="en-CA"/>
        </w:rPr>
        <w:t>P-</w:t>
      </w:r>
      <w:proofErr w:type="spellStart"/>
      <w:r w:rsidRPr="00BE7B9D">
        <w:rPr>
          <w:rFonts w:eastAsia="Century Gothic"/>
          <w:lang w:val="en-CA"/>
        </w:rPr>
        <w:t>gp</w:t>
      </w:r>
      <w:proofErr w:type="spellEnd"/>
      <w:r w:rsidRPr="00BE7B9D">
        <w:rPr>
          <w:rFonts w:eastAsia="Century Gothic"/>
          <w:lang w:val="en-CA"/>
        </w:rPr>
        <w:t>. This induction can therefore significantly decrease the plasma concentration of the above-mentioned anti-HCVs, thus leading to a loss of cli</w:t>
      </w:r>
      <w:bookmarkStart w:id="0" w:name="_GoBack"/>
      <w:bookmarkEnd w:id="0"/>
      <w:r w:rsidRPr="00BE7B9D">
        <w:rPr>
          <w:rFonts w:eastAsia="Century Gothic"/>
          <w:lang w:val="en-CA"/>
        </w:rPr>
        <w:t>nical efficacy.</w:t>
      </w:r>
    </w:p>
    <w:p w:rsidR="00251915" w:rsidRPr="00BE7B9D" w:rsidRDefault="00432513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proofErr w:type="spellStart"/>
      <w:r w:rsidRPr="00432513">
        <w:rPr>
          <w:rFonts w:eastAsia="Century Gothic"/>
          <w:b/>
          <w:i/>
          <w:lang w:val="en-CA"/>
        </w:rPr>
        <w:t>Glecapr</w:t>
      </w:r>
      <w:r>
        <w:rPr>
          <w:rFonts w:eastAsia="Century Gothic"/>
          <w:b/>
          <w:i/>
          <w:lang w:val="en-CA"/>
        </w:rPr>
        <w:t>e</w:t>
      </w:r>
      <w:r w:rsidRPr="00432513">
        <w:rPr>
          <w:rFonts w:eastAsia="Century Gothic"/>
          <w:b/>
          <w:i/>
          <w:lang w:val="en-CA"/>
        </w:rPr>
        <w:t>vir</w:t>
      </w:r>
      <w:proofErr w:type="spellEnd"/>
      <w:r w:rsidRPr="00432513">
        <w:rPr>
          <w:rFonts w:eastAsia="Century Gothic"/>
          <w:b/>
          <w:i/>
          <w:lang w:val="en-CA"/>
        </w:rPr>
        <w:t xml:space="preserve"> / </w:t>
      </w:r>
      <w:proofErr w:type="spellStart"/>
      <w:r w:rsidRPr="00432513">
        <w:rPr>
          <w:rFonts w:eastAsia="Century Gothic"/>
          <w:b/>
          <w:i/>
          <w:lang w:val="en-CA"/>
        </w:rPr>
        <w:t>Pibrentasvir</w:t>
      </w:r>
      <w:proofErr w:type="spellEnd"/>
      <w:r w:rsidRPr="00432513">
        <w:rPr>
          <w:rFonts w:eastAsia="Century Gothic"/>
          <w:b/>
          <w:i/>
          <w:lang w:val="en-CA"/>
        </w:rPr>
        <w:t xml:space="preserve"> (</w:t>
      </w:r>
      <w:proofErr w:type="spellStart"/>
      <w:r w:rsidRPr="00432513">
        <w:rPr>
          <w:rFonts w:eastAsia="Century Gothic"/>
          <w:b/>
          <w:i/>
          <w:lang w:val="en-CA"/>
        </w:rPr>
        <w:t>Maviret</w:t>
      </w:r>
      <w:proofErr w:type="spellEnd"/>
      <w:r w:rsidRPr="00432513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3372">
        <w:rPr>
          <w:rFonts w:eastAsia="Century Gothic"/>
          <w:b/>
          <w:i/>
          <w:lang w:val="en-CA"/>
        </w:rPr>
        <w:t>anti-TBs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432513" w:rsidP="001375FF">
      <w:pPr>
        <w:jc w:val="both"/>
        <w:rPr>
          <w:lang w:val="en-CA"/>
        </w:rPr>
      </w:pPr>
      <w:proofErr w:type="spellStart"/>
      <w:r w:rsidRPr="00432513">
        <w:rPr>
          <w:rFonts w:eastAsia="Century Gothic"/>
          <w:lang w:val="en-CA"/>
        </w:rPr>
        <w:t>Glecapr</w:t>
      </w:r>
      <w:r>
        <w:rPr>
          <w:rFonts w:eastAsia="Century Gothic"/>
          <w:lang w:val="en-CA"/>
        </w:rPr>
        <w:t>evir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432513">
        <w:rPr>
          <w:rFonts w:eastAsia="Century Gothic"/>
          <w:lang w:val="en-CA"/>
        </w:rPr>
        <w:t>Pibrentasvir</w:t>
      </w:r>
      <w:proofErr w:type="spellEnd"/>
      <w:r w:rsidRPr="0009497D">
        <w:rPr>
          <w:rFonts w:eastAsia="Century Gothic"/>
          <w:lang w:val="en-CA"/>
        </w:rPr>
        <w:t xml:space="preserve"> </w:t>
      </w:r>
      <w:r>
        <w:rPr>
          <w:rFonts w:eastAsia="Century Gothic"/>
          <w:lang w:val="en-CA"/>
        </w:rPr>
        <w:t>300/12</w:t>
      </w:r>
      <w:r w:rsidR="0009497D" w:rsidRPr="0009497D">
        <w:rPr>
          <w:rFonts w:eastAsia="Century Gothic"/>
          <w:lang w:val="en-CA"/>
        </w:rPr>
        <w:t xml:space="preserve">0 mg </w:t>
      </w:r>
      <w:r>
        <w:rPr>
          <w:rFonts w:eastAsia="Century Gothic"/>
          <w:lang w:val="en-CA"/>
        </w:rPr>
        <w:t xml:space="preserve">QD </w:t>
      </w:r>
      <w:r w:rsidR="0009497D" w:rsidRPr="0009497D">
        <w:rPr>
          <w:rFonts w:eastAsia="Century Gothic"/>
          <w:lang w:val="en-CA"/>
        </w:rPr>
        <w:t>+ Rifampicin 600 mg </w:t>
      </w:r>
      <w:proofErr w:type="gramStart"/>
      <w:r w:rsidR="0009497D" w:rsidRPr="0009497D">
        <w:rPr>
          <w:rFonts w:eastAsia="Century Gothic"/>
          <w:lang w:val="en-CA"/>
        </w:rPr>
        <w:t>QD :</w:t>
      </w:r>
      <w:proofErr w:type="gramEnd"/>
      <w:r w:rsidR="0009497D" w:rsidRPr="0009497D">
        <w:rPr>
          <w:rFonts w:eastAsia="Century Gothic"/>
          <w:lang w:val="en-CA"/>
        </w:rPr>
        <w:t xml:space="preserve"> ↓</w:t>
      </w:r>
      <w:r>
        <w:rPr>
          <w:rFonts w:eastAsia="Century Gothic"/>
          <w:lang w:val="en-CA"/>
        </w:rPr>
        <w:t>88</w:t>
      </w:r>
      <w:r w:rsidR="0009497D" w:rsidRPr="0009497D">
        <w:rPr>
          <w:rFonts w:eastAsia="Century Gothic"/>
          <w:lang w:val="en-CA"/>
        </w:rPr>
        <w:t>% and ↓</w:t>
      </w:r>
      <w:r>
        <w:rPr>
          <w:rFonts w:eastAsia="Century Gothic"/>
          <w:lang w:val="en-CA"/>
        </w:rPr>
        <w:t>87</w:t>
      </w:r>
      <w:r w:rsidR="0009497D" w:rsidRPr="0009497D">
        <w:rPr>
          <w:rFonts w:eastAsia="Century Gothic"/>
          <w:lang w:val="en-CA"/>
        </w:rPr>
        <w:t xml:space="preserve">% of </w:t>
      </w:r>
      <w:proofErr w:type="spellStart"/>
      <w:r>
        <w:rPr>
          <w:rFonts w:eastAsia="Century Gothic"/>
          <w:lang w:val="en-CA"/>
        </w:rPr>
        <w:t>g</w:t>
      </w:r>
      <w:r w:rsidRPr="00432513">
        <w:rPr>
          <w:rFonts w:eastAsia="Century Gothic"/>
          <w:lang w:val="en-CA"/>
        </w:rPr>
        <w:t>lecapr</w:t>
      </w:r>
      <w:r>
        <w:rPr>
          <w:rFonts w:eastAsia="Century Gothic"/>
          <w:lang w:val="en-CA"/>
        </w:rPr>
        <w:t>evir</w:t>
      </w:r>
      <w:proofErr w:type="spellEnd"/>
      <w:r>
        <w:rPr>
          <w:rFonts w:eastAsia="Century Gothic"/>
          <w:lang w:val="en-CA"/>
        </w:rPr>
        <w:t xml:space="preserve"> and </w:t>
      </w:r>
      <w:proofErr w:type="spellStart"/>
      <w:r>
        <w:rPr>
          <w:rFonts w:eastAsia="Century Gothic"/>
          <w:lang w:val="en-CA"/>
        </w:rPr>
        <w:t>p</w:t>
      </w:r>
      <w:r w:rsidRPr="00432513">
        <w:rPr>
          <w:rFonts w:eastAsia="Century Gothic"/>
          <w:lang w:val="en-CA"/>
        </w:rPr>
        <w:t>ibrentasvir</w:t>
      </w:r>
      <w:proofErr w:type="spellEnd"/>
      <w:r w:rsidR="0009497D" w:rsidRPr="0009497D">
        <w:rPr>
          <w:rFonts w:eastAsia="Century Gothic"/>
          <w:lang w:val="en-CA"/>
        </w:rPr>
        <w:t xml:space="preserve"> AUC, respective</w:t>
      </w:r>
      <w:r w:rsidR="0009497D">
        <w:rPr>
          <w:rFonts w:eastAsia="Century Gothic"/>
          <w:lang w:val="en-CA"/>
        </w:rPr>
        <w:t>ly</w:t>
      </w:r>
      <w:r w:rsidR="0009497D" w:rsidRPr="0009497D">
        <w:rPr>
          <w:rFonts w:eastAsia="Century Gothic"/>
          <w:lang w:val="en-CA"/>
        </w:rPr>
        <w:t xml:space="preserve">. </w:t>
      </w:r>
      <w:r w:rsidR="0009497D">
        <w:rPr>
          <w:rFonts w:eastAsia="Century Gothic"/>
          <w:lang w:val="en-CA"/>
        </w:rPr>
        <w:t>A</w:t>
      </w:r>
      <w:r w:rsidR="00F94444" w:rsidRPr="00F94444">
        <w:rPr>
          <w:rFonts w:eastAsia="Century Gothic"/>
          <w:lang w:val="en-CA"/>
        </w:rPr>
        <w:t xml:space="preserve">ccording to the </w:t>
      </w:r>
      <w:r w:rsidR="0009497D">
        <w:rPr>
          <w:rFonts w:eastAsia="Century Gothic"/>
          <w:lang w:val="en-CA"/>
        </w:rPr>
        <w:t>product monograph</w:t>
      </w:r>
      <w:r w:rsidR="00F94444" w:rsidRPr="00F94444">
        <w:rPr>
          <w:rFonts w:eastAsia="Century Gothic"/>
          <w:lang w:val="en-CA"/>
        </w:rPr>
        <w:t xml:space="preserve">, concomitant use of </w:t>
      </w:r>
      <w:proofErr w:type="spellStart"/>
      <w:r w:rsidRPr="00432513">
        <w:rPr>
          <w:rFonts w:eastAsia="Century Gothic"/>
          <w:lang w:val="en-CA"/>
        </w:rPr>
        <w:t>Glecapr</w:t>
      </w:r>
      <w:r>
        <w:rPr>
          <w:rFonts w:eastAsia="Century Gothic"/>
          <w:lang w:val="en-CA"/>
        </w:rPr>
        <w:t>evir</w:t>
      </w:r>
      <w:proofErr w:type="spellEnd"/>
      <w:r>
        <w:rPr>
          <w:rFonts w:eastAsia="Century Gothic"/>
          <w:lang w:val="en-CA"/>
        </w:rPr>
        <w:t xml:space="preserve">/ </w:t>
      </w:r>
      <w:proofErr w:type="spellStart"/>
      <w:r w:rsidRPr="00432513">
        <w:rPr>
          <w:rFonts w:eastAsia="Century Gothic"/>
          <w:lang w:val="en-CA"/>
        </w:rPr>
        <w:t>Pibrentasvir</w:t>
      </w:r>
      <w:proofErr w:type="spellEnd"/>
      <w:r w:rsidRPr="00432513">
        <w:rPr>
          <w:rFonts w:eastAsia="Century Gothic"/>
          <w:lang w:val="en-CA"/>
        </w:rPr>
        <w:t xml:space="preserve"> (</w:t>
      </w:r>
      <w:proofErr w:type="spellStart"/>
      <w:r w:rsidRPr="00432513">
        <w:rPr>
          <w:rFonts w:eastAsia="Century Gothic"/>
          <w:lang w:val="en-CA"/>
        </w:rPr>
        <w:t>Maviret</w:t>
      </w:r>
      <w:proofErr w:type="spellEnd"/>
      <w:r w:rsidRPr="00432513">
        <w:rPr>
          <w:rFonts w:eastAsia="Century Gothic"/>
          <w:lang w:val="en-CA"/>
        </w:rPr>
        <w:t>)</w:t>
      </w:r>
      <w:r w:rsidR="00F94444" w:rsidRPr="00F94444">
        <w:rPr>
          <w:rFonts w:eastAsia="Century Gothic"/>
          <w:lang w:val="en-CA"/>
        </w:rPr>
        <w:t xml:space="preserve"> with potent</w:t>
      </w:r>
      <w:r w:rsidR="002B3372">
        <w:rPr>
          <w:rFonts w:eastAsia="Century Gothic"/>
          <w:lang w:val="en-CA"/>
        </w:rPr>
        <w:t xml:space="preserve"> </w:t>
      </w:r>
      <w:r>
        <w:rPr>
          <w:rFonts w:eastAsia="Century Gothic"/>
          <w:lang w:val="en-CA"/>
        </w:rPr>
        <w:t>P-</w:t>
      </w:r>
      <w:proofErr w:type="spellStart"/>
      <w:r>
        <w:rPr>
          <w:rFonts w:eastAsia="Century Gothic"/>
          <w:lang w:val="en-CA"/>
        </w:rPr>
        <w:t>gp</w:t>
      </w:r>
      <w:proofErr w:type="spellEnd"/>
      <w:r>
        <w:rPr>
          <w:rFonts w:eastAsia="Century Gothic"/>
          <w:lang w:val="en-CA"/>
        </w:rPr>
        <w:t>/</w:t>
      </w:r>
      <w:r w:rsidR="00F94444" w:rsidRPr="00F94444">
        <w:rPr>
          <w:rFonts w:eastAsia="Century Gothic"/>
          <w:lang w:val="en-CA"/>
        </w:rPr>
        <w:t xml:space="preserve">CYP 3A4 inducers such as </w:t>
      </w:r>
      <w:r w:rsidR="002B3372">
        <w:rPr>
          <w:rFonts w:eastAsia="Century Gothic"/>
          <w:lang w:val="en-CA"/>
        </w:rPr>
        <w:t xml:space="preserve">rifampicin or </w:t>
      </w:r>
      <w:proofErr w:type="spellStart"/>
      <w:r w:rsidR="002B3372">
        <w:rPr>
          <w:rFonts w:eastAsia="Century Gothic"/>
          <w:lang w:val="en-CA"/>
        </w:rPr>
        <w:t>rifabutin</w:t>
      </w:r>
      <w:proofErr w:type="spellEnd"/>
      <w:r w:rsidR="00F94444" w:rsidRPr="00F94444">
        <w:rPr>
          <w:rFonts w:eastAsia="Century Gothic"/>
          <w:lang w:val="en-CA"/>
        </w:rPr>
        <w:t xml:space="preserve"> is contraindicated</w:t>
      </w:r>
      <w:r w:rsidR="00006865" w:rsidRPr="00006865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09497D">
        <w:rPr>
          <w:rFonts w:eastAsia="Century Gothic"/>
          <w:u w:val="single"/>
          <w:lang w:val="en-CA"/>
        </w:rPr>
        <w:t>Anti-TBs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Treat mycobacterium before treatment for hepatitis C</w:t>
      </w:r>
      <w:r w:rsidR="00FE7FE0" w:rsidRPr="002B3372">
        <w:rPr>
          <w:rFonts w:eastAsia="Century Gothic"/>
          <w:lang w:val="en-CA"/>
        </w:rPr>
        <w:t>.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Pr="00FE7FE0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Re-evaluate the mycobacterial treatment and replace the anti-TB drug with an alternative that does not cause interactions</w:t>
      </w:r>
      <w:r w:rsidR="00FE7FE0">
        <w:rPr>
          <w:rFonts w:eastAsia="Century Gothic"/>
          <w:lang w:val="en-CA"/>
        </w:rPr>
        <w:t xml:space="preserve"> with the </w:t>
      </w:r>
      <w:r w:rsidR="00FE7FE0" w:rsidRPr="00FE7FE0">
        <w:rPr>
          <w:rFonts w:eastAsia="Century Gothic"/>
          <w:lang w:val="en-CA"/>
        </w:rPr>
        <w:t>anti-HCV</w:t>
      </w:r>
      <w:r w:rsidR="00FE7FE0"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proofErr w:type="gramStart"/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> :</w:t>
      </w:r>
      <w:proofErr w:type="gramEnd"/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59" w:rsidRDefault="003D4C59" w:rsidP="00CD5A4A">
      <w:r>
        <w:separator/>
      </w:r>
    </w:p>
  </w:endnote>
  <w:endnote w:type="continuationSeparator" w:id="0">
    <w:p w:rsidR="003D4C59" w:rsidRDefault="003D4C5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59" w:rsidRDefault="003D4C59" w:rsidP="00CD5A4A">
      <w:r>
        <w:separator/>
      </w:r>
    </w:p>
  </w:footnote>
  <w:footnote w:type="continuationSeparator" w:id="0">
    <w:p w:rsidR="003D4C59" w:rsidRDefault="003D4C5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3251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32513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4C59"/>
    <w:rsid w:val="003D7BCD"/>
    <w:rsid w:val="004066E9"/>
    <w:rsid w:val="00427BE2"/>
    <w:rsid w:val="00432513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D2248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409DA"/>
    <w:rsid w:val="00D809DD"/>
    <w:rsid w:val="00D86D63"/>
    <w:rsid w:val="00DA2944"/>
    <w:rsid w:val="00DA5A98"/>
    <w:rsid w:val="00DC5FC2"/>
    <w:rsid w:val="00DC6162"/>
    <w:rsid w:val="00DC7986"/>
    <w:rsid w:val="00E01BA6"/>
    <w:rsid w:val="00E05B46"/>
    <w:rsid w:val="00E20E8A"/>
    <w:rsid w:val="00E47E23"/>
    <w:rsid w:val="00E6747F"/>
    <w:rsid w:val="00E72EDA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3F1E-5DE4-4A1E-9D60-5AF48EE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1833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2019-05-14T06:45:00Z</dcterms:created>
  <dcterms:modified xsi:type="dcterms:W3CDTF">2019-05-14T06:45:00Z</dcterms:modified>
</cp:coreProperties>
</file>